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DE1" w:rsidRDefault="00DF23DE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 439</w:t>
      </w:r>
    </w:p>
    <w:p w:rsidR="00525DE1" w:rsidRDefault="00DF23DE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525DE1">
        <w:tc>
          <w:tcPr>
            <w:tcW w:w="9923" w:type="dxa"/>
            <w:gridSpan w:val="2"/>
          </w:tcPr>
          <w:p w:rsidR="00525DE1" w:rsidRDefault="00DF23DE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</w:t>
            </w:r>
            <w:r>
              <w:rPr>
                <w:bCs/>
                <w:sz w:val="22"/>
                <w:szCs w:val="22"/>
              </w:rPr>
              <w:t>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обязательного стра</w:t>
            </w:r>
            <w:r>
              <w:rPr>
                <w:bCs/>
                <w:sz w:val="22"/>
                <w:szCs w:val="22"/>
              </w:rPr>
              <w:t>хования гражданской ответственности владельца автотранспорта (ОСАГО) для нужд ОАО «ЯТЭК»</w:t>
            </w:r>
          </w:p>
          <w:p w:rsidR="00525DE1" w:rsidRDefault="00DF23DE">
            <w:pPr>
              <w:ind w:firstLine="743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Заключение договора обязательного страхования гражданской ответственности </w:t>
            </w:r>
            <w:r>
              <w:rPr>
                <w:sz w:val="22"/>
                <w:szCs w:val="22"/>
              </w:rPr>
              <w:t>владельца автотранспорта (ОСАГО) для нужд ОАО «ЯТЭК»</w:t>
            </w:r>
          </w:p>
          <w:p w:rsidR="00525DE1" w:rsidRDefault="00525DE1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525DE1">
        <w:tc>
          <w:tcPr>
            <w:tcW w:w="2977" w:type="dxa"/>
          </w:tcPr>
          <w:p w:rsidR="00525DE1" w:rsidRDefault="00DF2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единиц автотранспорта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525DE1" w:rsidRDefault="00DF23DE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25DE1" w:rsidRDefault="00525DE1">
            <w:pPr>
              <w:suppressAutoHyphens/>
              <w:rPr>
                <w:sz w:val="20"/>
              </w:rPr>
            </w:pPr>
          </w:p>
        </w:tc>
      </w:tr>
      <w:tr w:rsidR="00525DE1">
        <w:tc>
          <w:tcPr>
            <w:tcW w:w="2977" w:type="dxa"/>
          </w:tcPr>
          <w:p w:rsidR="00525DE1" w:rsidRDefault="00DF2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</w:t>
            </w:r>
            <w:r>
              <w:rPr>
                <w:sz w:val="22"/>
                <w:szCs w:val="22"/>
              </w:rPr>
              <w:t>альная (максимальная) цена</w:t>
            </w:r>
          </w:p>
        </w:tc>
        <w:tc>
          <w:tcPr>
            <w:tcW w:w="6946" w:type="dxa"/>
          </w:tcPr>
          <w:p w:rsidR="00525DE1" w:rsidRDefault="00DF2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580 000 (Пятьсот восемьдесят тысяч) рублей, без учета НДС.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25DE1" w:rsidRDefault="00DF23D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25DE1" w:rsidRDefault="00DF23D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ind w:left="-10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525DE1" w:rsidRDefault="00DF2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ОАО «Якутская </w:t>
            </w:r>
            <w:r>
              <w:rPr>
                <w:sz w:val="22"/>
                <w:szCs w:val="22"/>
              </w:rPr>
              <w:t>топливно-энергетическая компания»</w:t>
            </w:r>
          </w:p>
        </w:tc>
      </w:tr>
      <w:tr w:rsidR="00525DE1">
        <w:trPr>
          <w:trHeight w:val="179"/>
        </w:trPr>
        <w:tc>
          <w:tcPr>
            <w:tcW w:w="2977" w:type="dxa"/>
          </w:tcPr>
          <w:p w:rsidR="00525DE1" w:rsidRDefault="00DF23DE">
            <w:pPr>
              <w:pStyle w:val="3"/>
              <w:spacing w:before="80" w:after="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525DE1" w:rsidRDefault="00DF2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677015, Республика Саха (Якутия), г. Якутск, ул. Петра </w:t>
            </w:r>
            <w:r>
              <w:rPr>
                <w:sz w:val="22"/>
                <w:szCs w:val="22"/>
              </w:rPr>
              <w:t>Алексеева, 76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525DE1" w:rsidRDefault="00DF23D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(4112) 401-401 доб.1017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Платонова Ирина Ивановна</w:t>
            </w:r>
          </w:p>
        </w:tc>
      </w:tr>
      <w:tr w:rsidR="00525DE1">
        <w:trPr>
          <w:trHeight w:val="197"/>
        </w:trPr>
        <w:tc>
          <w:tcPr>
            <w:tcW w:w="9923" w:type="dxa"/>
            <w:gridSpan w:val="2"/>
          </w:tcPr>
          <w:p w:rsidR="00525DE1" w:rsidRDefault="00DF23DE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Информация о Документации по проведению открытого запроса </w:t>
            </w:r>
            <w:r>
              <w:rPr>
                <w:sz w:val="22"/>
                <w:szCs w:val="22"/>
              </w:rPr>
              <w:t>предложений с переторжкой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 ч.00 м. (по местному времени) «12» декабря 2014 года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677015, Республика Саха (Якутия), г. Якутск, ул. Петра Алексеева, 76, каб.313 и/или </w:t>
            </w:r>
            <w:hyperlink r:id="rId8" w:history="1">
              <w:r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>
                <w:rPr>
                  <w:rStyle w:val="a3"/>
                  <w:sz w:val="22"/>
                  <w:szCs w:val="22"/>
                </w:rPr>
                <w:t>@</w:t>
              </w:r>
              <w:r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>
                <w:rPr>
                  <w:rStyle w:val="a3"/>
                  <w:sz w:val="22"/>
                  <w:szCs w:val="22"/>
                </w:rPr>
                <w:t>.</w:t>
              </w:r>
              <w:r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525DE1">
        <w:tc>
          <w:tcPr>
            <w:tcW w:w="2977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525DE1" w:rsidRDefault="00DF23DE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</w:t>
            </w:r>
            <w:r>
              <w:rPr>
                <w:sz w:val="22"/>
                <w:szCs w:val="22"/>
              </w:rPr>
              <w:t>рытом запросе предложений с переторжкой.</w:t>
            </w:r>
          </w:p>
          <w:p w:rsidR="00525DE1" w:rsidRDefault="00DF23DE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>
              <w:rPr>
                <w:sz w:val="22"/>
                <w:szCs w:val="22"/>
              </w:rPr>
              <w:t xml:space="preserve"> </w:t>
            </w:r>
            <w:hyperlink r:id="rId10" w:history="1">
              <w:r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>
                <w:rPr>
                  <w:rStyle w:val="a3"/>
                  <w:sz w:val="22"/>
                  <w:szCs w:val="22"/>
                </w:rPr>
                <w:t>.</w:t>
              </w:r>
              <w:r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>
                <w:rPr>
                  <w:rStyle w:val="a3"/>
                  <w:sz w:val="22"/>
                  <w:szCs w:val="22"/>
                </w:rPr>
                <w:t>.</w:t>
              </w:r>
              <w:r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525DE1">
        <w:tc>
          <w:tcPr>
            <w:tcW w:w="2977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525DE1" w:rsidRDefault="00DF23DE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</w:t>
            </w:r>
            <w:r>
              <w:rPr>
                <w:sz w:val="22"/>
                <w:szCs w:val="22"/>
              </w:rPr>
              <w:lastRenderedPageBreak/>
              <w:t>Орг</w:t>
            </w:r>
            <w:r>
              <w:rPr>
                <w:sz w:val="22"/>
                <w:szCs w:val="22"/>
              </w:rPr>
              <w:t>анизатора, а также подписанное руководителем – в отсканированном виде.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525DE1" w:rsidRDefault="00DF2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взимается</w:t>
            </w:r>
          </w:p>
        </w:tc>
      </w:tr>
      <w:tr w:rsidR="00525DE1">
        <w:tc>
          <w:tcPr>
            <w:tcW w:w="9923" w:type="dxa"/>
            <w:gridSpan w:val="2"/>
          </w:tcPr>
          <w:p w:rsidR="00525DE1" w:rsidRDefault="00DF23DE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Информация о проведении запроса предложений с переторжкой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начала подачи </w:t>
            </w:r>
            <w:r>
              <w:rPr>
                <w:sz w:val="22"/>
                <w:szCs w:val="22"/>
              </w:rPr>
              <w:t>заявок: «01» декабря 2014 года.</w:t>
            </w:r>
          </w:p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окончания подачи заявок: 18ч.00м. (по местному времени) «12» декабря 2014 года.</w:t>
            </w:r>
          </w:p>
        </w:tc>
      </w:tr>
      <w:tr w:rsidR="00525DE1">
        <w:tc>
          <w:tcPr>
            <w:tcW w:w="2977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«26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» декабря </w:t>
            </w:r>
            <w:r>
              <w:rPr>
                <w:sz w:val="22"/>
                <w:szCs w:val="22"/>
              </w:rPr>
              <w:t xml:space="preserve">2014 года, в 15 ч.00 м. (по местному времени), </w:t>
            </w:r>
          </w:p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каб.315.</w:t>
            </w:r>
          </w:p>
        </w:tc>
      </w:tr>
      <w:tr w:rsidR="00525DE1">
        <w:tc>
          <w:tcPr>
            <w:tcW w:w="9923" w:type="dxa"/>
            <w:gridSpan w:val="2"/>
          </w:tcPr>
          <w:p w:rsidR="00525DE1" w:rsidRDefault="00DF23D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</w:t>
            </w:r>
            <w:r>
              <w:rPr>
                <w:sz w:val="22"/>
                <w:szCs w:val="22"/>
              </w:rPr>
              <w:t>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</w:t>
            </w:r>
            <w:r>
              <w:rPr>
                <w:sz w:val="22"/>
                <w:szCs w:val="22"/>
              </w:rPr>
              <w:t>рации.</w:t>
            </w:r>
          </w:p>
        </w:tc>
      </w:tr>
      <w:tr w:rsidR="00525DE1">
        <w:tc>
          <w:tcPr>
            <w:tcW w:w="9923" w:type="dxa"/>
            <w:gridSpan w:val="2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525DE1">
        <w:tc>
          <w:tcPr>
            <w:tcW w:w="9923" w:type="dxa"/>
            <w:gridSpan w:val="2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>
              <w:rPr>
                <w:sz w:val="22"/>
                <w:szCs w:val="22"/>
              </w:rPr>
              <w:t xml:space="preserve"> в любое время до подведения его итогов, </w:t>
            </w:r>
            <w:r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>
              <w:rPr>
                <w:sz w:val="22"/>
                <w:szCs w:val="22"/>
              </w:rPr>
              <w:t>.</w:t>
            </w:r>
          </w:p>
          <w:p w:rsidR="00525DE1" w:rsidRDefault="00DF23DE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запроса предложений </w:t>
            </w:r>
            <w:r>
              <w:rPr>
                <w:bCs/>
                <w:sz w:val="22"/>
                <w:szCs w:val="22"/>
              </w:rPr>
              <w:t>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</w:t>
            </w:r>
            <w:r>
              <w:rPr>
                <w:bCs/>
                <w:sz w:val="22"/>
                <w:szCs w:val="22"/>
              </w:rPr>
              <w:t xml:space="preserve">ния всем участникам размещения заказа. </w:t>
            </w:r>
          </w:p>
          <w:p w:rsidR="00525DE1" w:rsidRDefault="00DF23DE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>
              <w:rPr>
                <w:sz w:val="22"/>
                <w:szCs w:val="22"/>
              </w:rPr>
              <w:t>.</w:t>
            </w:r>
          </w:p>
        </w:tc>
      </w:tr>
      <w:tr w:rsidR="00525DE1">
        <w:tc>
          <w:tcPr>
            <w:tcW w:w="9923" w:type="dxa"/>
            <w:gridSpan w:val="2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</w:t>
            </w:r>
            <w:r>
              <w:rPr>
                <w:sz w:val="22"/>
                <w:szCs w:val="22"/>
              </w:rPr>
              <w:t>едложений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запроса предложений принято решение об отклонении всех З</w:t>
            </w:r>
            <w:r>
              <w:rPr>
                <w:sz w:val="22"/>
                <w:szCs w:val="22"/>
              </w:rPr>
              <w:t>аявок.</w:t>
            </w:r>
          </w:p>
        </w:tc>
      </w:tr>
      <w:tr w:rsidR="00525DE1">
        <w:tc>
          <w:tcPr>
            <w:tcW w:w="9923" w:type="dxa"/>
            <w:gridSpan w:val="2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525DE1">
        <w:tc>
          <w:tcPr>
            <w:tcW w:w="9923" w:type="dxa"/>
            <w:gridSpan w:val="2"/>
          </w:tcPr>
          <w:p w:rsidR="00525DE1" w:rsidRDefault="00DF23D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</w:t>
            </w:r>
            <w:r>
              <w:rPr>
                <w:sz w:val="22"/>
                <w:szCs w:val="22"/>
              </w:rPr>
              <w:t>ект договора, в срок установленный документацией о запросе предложений.</w:t>
            </w:r>
          </w:p>
        </w:tc>
      </w:tr>
    </w:tbl>
    <w:p w:rsidR="00525DE1" w:rsidRDefault="00525DE1"/>
    <w:sectPr w:rsidR="00525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DE1" w:rsidRDefault="00DF23DE">
      <w:r>
        <w:separator/>
      </w:r>
    </w:p>
  </w:endnote>
  <w:endnote w:type="continuationSeparator" w:id="0">
    <w:p w:rsidR="00525DE1" w:rsidRDefault="00DF2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DE1" w:rsidRDefault="00DF23DE">
      <w:r>
        <w:separator/>
      </w:r>
    </w:p>
  </w:footnote>
  <w:footnote w:type="continuationSeparator" w:id="0">
    <w:p w:rsidR="00525DE1" w:rsidRDefault="00DF23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DE1"/>
    <w:rsid w:val="00525DE1"/>
    <w:rsid w:val="00DF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18</cp:revision>
  <dcterms:created xsi:type="dcterms:W3CDTF">2012-09-04T03:15:00Z</dcterms:created>
  <dcterms:modified xsi:type="dcterms:W3CDTF">2014-12-22T01:25:00Z</dcterms:modified>
</cp:coreProperties>
</file>